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 декабря в мире проводится День борьбы со СПИДом. Лишь объединившись, мир может остановить эпидемию!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155311" cy="4222178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57181102" name="Рисунок 115718110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4166836" cy="42338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27.19pt;height:332.45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Лозунг «Преодолевая трудности, трансформируя ответные меры на СПИД»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выбранный в 2025 году для проведения кампаний к Всемирному дню борьбы со СПИДом, как нельзя лучше отражает текущие вызовы и возможности в борьбе с ВИЧ/СПИД и напоминает, что прежние методы уже не всегда работают в новых условиях и требуют переосмысления.</w:t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jc w:val="both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Глобальной целью борьбы со СПИД является полное искоренение ВИЧ-инфекции и прекращение пандемии СПИДа, а также ул</w:t>
      </w:r>
      <w:r>
        <w:rPr>
          <w:rFonts w:ascii="Times New Roman" w:hAnsi="Times New Roman" w:cs="Times New Roman"/>
          <w:sz w:val="28"/>
          <w:szCs w:val="28"/>
        </w:rPr>
        <w:t xml:space="preserve">учшение качества жизни всех затронутых болезнью людей путем предотвращения новых случаев заражения, предоставления качественного лечения и поддержки, устранения дискриминации и стигматизации, а также развития устойчивых профилактических мер и исследований.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России для этого делается очень много: от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информационных кампаний, разъясняющих, где и как сдать бесплатный тест на ВИЧ-инфекцию, и что делать, если результат оказался положительным, до бесплатного лечения ВИЧ-инфекции.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Информационная справка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</w:t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jc w:val="both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jc w:val="both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По состоянию на 25.11.2025 года в Нижегородской области состоят под наблюдением 18 697 больных ВИЧ-инфекцией, из них лечением охвачено 17 772 человек, в том числе 234 ребенка до 18 лет.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Преобладает половой путь передачи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ВИЧ (82,5 % случаев). Напоминаем, основные пути передачи ВИЧ: половой, употребление ПАВ и от матери к </w:t>
      </w:r>
      <w:r>
        <w:rPr>
          <w:rFonts w:ascii="Times New Roman" w:hAnsi="Times New Roman" w:cs="Times New Roman"/>
          <w:sz w:val="28"/>
          <w:szCs w:val="28"/>
        </w:rPr>
        <w:t xml:space="preserve">ребенку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</w:t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jc w:val="both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jc w:val="both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Закон РФ гарантирует ВИЧ-инфицированным медицинскую помощь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</w:t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jc w:val="both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Любая помощь по медицинским показаниям ВИЧ-инфицированным оказывается на общих основаниях. Люди, живущи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е с ВИЧ, пользуются всеми правами, предусмотренными законодательством РФ в области охраны здоровья граждан. Дополнительно закон предусматривает лечение ВИЧ-инфекции: специализированную  антиретровирусную  терапию (АРВТ) государство предоставляет бесплатно.</w:t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jc w:val="both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jc w:val="both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Все граждане РФ имеют право БЕСПЛАТНО пройти тест на ВИЧ в любом государственном учреждении здравоохранения по месту жительства или Центрах профилактики и борьбы со СПИДом.</w:t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jc w:val="both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jc w:val="both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 Нижегородской области с вопросами по ВИЧ можно обращаться к специалистам Нижегородского Центра борьбы со СПИД по адресу г. Нижний Новгород, ул. Минина, 20/3Е или по телефону доверия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8 (831)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214-0-214 доб. 847. По юридическим  вопросам тоже можно получить дополнительную информацию, обратившись к юристу по тел.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8 (831)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214-0-214 доб. доп. 807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</w:t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Берегите себя и будьте здоровы!</w:t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770" w:right="850" w:bottom="513" w:left="1275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Родина Н.Г. Консультант Отдел информационных проектов Управление информационной политики администрации г. Н.Новгорода.</cp:lastModifiedBy>
  <cp:revision>3</cp:revision>
  <dcterms:created xsi:type="dcterms:W3CDTF">2025-11-26T04:46:00Z</dcterms:created>
  <dcterms:modified xsi:type="dcterms:W3CDTF">2025-12-04T11:37:41Z</dcterms:modified>
</cp:coreProperties>
</file>